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8" w:rsidRDefault="00EB0858" w:rsidP="00EB08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54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дистанційного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EB0858" w:rsidRDefault="00EB0858" w:rsidP="00EB08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546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Біомеханіка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метрології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» </w:t>
      </w:r>
    </w:p>
    <w:p w:rsidR="00EB0858" w:rsidRDefault="00EB0858" w:rsidP="00EB08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студент</w:t>
      </w:r>
      <w:proofErr w:type="gramEnd"/>
      <w:r>
        <w:rPr>
          <w:rFonts w:ascii="Times New Roman" w:hAnsi="Times New Roman"/>
          <w:b/>
          <w:sz w:val="28"/>
          <w:szCs w:val="28"/>
        </w:rPr>
        <w:t>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0546B">
        <w:rPr>
          <w:rFonts w:ascii="Times New Roman" w:hAnsi="Times New Roman"/>
          <w:b/>
          <w:sz w:val="28"/>
          <w:szCs w:val="28"/>
        </w:rPr>
        <w:t xml:space="preserve"> курсу,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спеціальностей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014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культура), 017 </w:t>
      </w:r>
      <w:proofErr w:type="spellStart"/>
      <w:r>
        <w:rPr>
          <w:rFonts w:ascii="Times New Roman" w:hAnsi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спорт (</w:t>
      </w:r>
      <w:proofErr w:type="spellStart"/>
      <w:r>
        <w:rPr>
          <w:rFonts w:ascii="Times New Roman" w:hAnsi="Times New Roman"/>
          <w:b/>
          <w:sz w:val="28"/>
          <w:szCs w:val="28"/>
        </w:rPr>
        <w:t>скорочений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термін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261C" w:rsidRDefault="00EC261C" w:rsidP="00EB0858">
      <w:pPr>
        <w:rPr>
          <w:rFonts w:ascii="Times New Roman" w:hAnsi="Times New Roman" w:cs="Times New Roman"/>
          <w:sz w:val="28"/>
          <w:lang w:val="uk-UA"/>
        </w:rPr>
      </w:pPr>
    </w:p>
    <w:p w:rsidR="00EB0858" w:rsidRPr="00231CE2" w:rsidRDefault="00EB0858" w:rsidP="00EB08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Поняття про вимірювальну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систему. Апаратурні комплекси та вимірювальні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біомеханіки</w:t>
      </w:r>
      <w:r w:rsidRPr="00231CE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231C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231C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(17.04.2020).</w:t>
      </w:r>
    </w:p>
    <w:p w:rsidR="00EB0858" w:rsidRDefault="00EB0858" w:rsidP="00EB0858">
      <w:pPr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EB0858" w:rsidRPr="00EB0858" w:rsidRDefault="00EB0858" w:rsidP="00EB0858">
      <w:pPr>
        <w:jc w:val="center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EB0858">
        <w:rPr>
          <w:rFonts w:ascii="Times New Roman" w:hAnsi="Times New Roman" w:cs="Times New Roman"/>
          <w:i/>
          <w:sz w:val="28"/>
          <w:u w:val="single"/>
          <w:lang w:val="uk-UA"/>
        </w:rPr>
        <w:t>Тестові завдання для самоконтролю знань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1. За допомогою якого методу визначається гнучкість у суглобах?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 xml:space="preserve">а) </w:t>
      </w:r>
      <w:proofErr w:type="spellStart"/>
      <w:r w:rsidRPr="00EB0858">
        <w:rPr>
          <w:rFonts w:ascii="Times New Roman" w:hAnsi="Times New Roman" w:cs="Times New Roman"/>
          <w:sz w:val="28"/>
          <w:lang w:val="uk-UA"/>
        </w:rPr>
        <w:t>акселерометрії</w:t>
      </w:r>
      <w:proofErr w:type="spellEnd"/>
      <w:r w:rsidRPr="00EB0858">
        <w:rPr>
          <w:rFonts w:ascii="Times New Roman" w:hAnsi="Times New Roman" w:cs="Times New Roman"/>
          <w:sz w:val="28"/>
          <w:lang w:val="uk-UA"/>
        </w:rPr>
        <w:t>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б) гоніометрії;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в) відеозапису;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 xml:space="preserve">г) </w:t>
      </w:r>
      <w:proofErr w:type="spellStart"/>
      <w:r w:rsidRPr="00EB0858">
        <w:rPr>
          <w:rFonts w:ascii="Times New Roman" w:hAnsi="Times New Roman" w:cs="Times New Roman"/>
          <w:sz w:val="28"/>
          <w:lang w:val="uk-UA"/>
        </w:rPr>
        <w:t>велоергометрія</w:t>
      </w:r>
      <w:proofErr w:type="spellEnd"/>
      <w:r w:rsidRPr="00EB0858">
        <w:rPr>
          <w:rFonts w:ascii="Times New Roman" w:hAnsi="Times New Roman" w:cs="Times New Roman"/>
          <w:sz w:val="28"/>
          <w:lang w:val="uk-UA"/>
        </w:rPr>
        <w:t>.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2. Які особливості використання відеозапису в системі спортивної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підготовки?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а) застосування його для визначення кінематичних особливостей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рухів;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б) можливість контролю за психомоторними реакціями спортсменів;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в) можливість його використання для безконтактного контролю та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перегляд одразу після виконання вправи.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3. Для чого в системі спортивної підготовки використовується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тензометрична апаратура?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а) визначення рухливості у суглобах;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б) визначення опорних реакцій під час виконання вправ;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в) визначення координаційних здібностей спортсменів;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г) визначення витривалості.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4. В чому полягають особливості дослідження рухливості у суглобах за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допомогою оптичних методів реєстрації?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lastRenderedPageBreak/>
        <w:t>а) використання світлових маркерів;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б) використання спеціальних датчиків;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в) використання ергометрів;</w:t>
      </w:r>
    </w:p>
    <w:p w:rsidR="00EB0858" w:rsidRPr="00EB0858" w:rsidRDefault="00EB0858" w:rsidP="00EB0858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г) використання комп'ютерних технологій.</w:t>
      </w:r>
    </w:p>
    <w:p w:rsidR="00EB0858" w:rsidRPr="00EB0858" w:rsidRDefault="00EB0858" w:rsidP="00EB0858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5. Що є основою телеметричних вимірювань у спорті?</w:t>
      </w:r>
    </w:p>
    <w:p w:rsidR="00EB0858" w:rsidRPr="00EB0858" w:rsidRDefault="00EB0858" w:rsidP="00916D81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а) можливість контролю часу реакції спортсменів;</w:t>
      </w:r>
    </w:p>
    <w:p w:rsidR="00EB0858" w:rsidRPr="00EB0858" w:rsidRDefault="00EB0858" w:rsidP="00916D81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б) можливість проведення вимірювань на відстані;</w:t>
      </w:r>
    </w:p>
    <w:p w:rsidR="00EB0858" w:rsidRPr="00EB0858" w:rsidRDefault="00EB0858" w:rsidP="00916D81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 xml:space="preserve">в) можливість застосування </w:t>
      </w:r>
      <w:proofErr w:type="spellStart"/>
      <w:r w:rsidRPr="00EB0858">
        <w:rPr>
          <w:rFonts w:ascii="Times New Roman" w:hAnsi="Times New Roman" w:cs="Times New Roman"/>
          <w:sz w:val="28"/>
          <w:lang w:val="uk-UA"/>
        </w:rPr>
        <w:t>тензо</w:t>
      </w:r>
      <w:proofErr w:type="spellEnd"/>
      <w:r w:rsidR="00916D81">
        <w:rPr>
          <w:rFonts w:ascii="Times New Roman" w:hAnsi="Times New Roman" w:cs="Times New Roman"/>
          <w:sz w:val="28"/>
          <w:lang w:val="uk-UA"/>
        </w:rPr>
        <w:t xml:space="preserve"> </w:t>
      </w:r>
      <w:r w:rsidRPr="00EB0858">
        <w:rPr>
          <w:rFonts w:ascii="Times New Roman" w:hAnsi="Times New Roman" w:cs="Times New Roman"/>
          <w:sz w:val="28"/>
          <w:lang w:val="uk-UA"/>
        </w:rPr>
        <w:t>- та п'єзоефектів;</w:t>
      </w:r>
    </w:p>
    <w:p w:rsidR="00EB0858" w:rsidRPr="00EB0858" w:rsidRDefault="00EB0858" w:rsidP="00916D81">
      <w:pPr>
        <w:spacing w:line="240" w:lineRule="auto"/>
        <w:ind w:left="708"/>
        <w:rPr>
          <w:rFonts w:ascii="Times New Roman" w:hAnsi="Times New Roman" w:cs="Times New Roman"/>
          <w:sz w:val="28"/>
          <w:lang w:val="uk-UA"/>
        </w:rPr>
      </w:pPr>
      <w:r w:rsidRPr="00EB0858">
        <w:rPr>
          <w:rFonts w:ascii="Times New Roman" w:hAnsi="Times New Roman" w:cs="Times New Roman"/>
          <w:sz w:val="28"/>
          <w:lang w:val="uk-UA"/>
        </w:rPr>
        <w:t>г) можливість дослідження витривалості.</w:t>
      </w:r>
    </w:p>
    <w:sectPr w:rsidR="00EB0858" w:rsidRPr="00EB0858" w:rsidSect="00EC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858"/>
    <w:rsid w:val="00916D81"/>
    <w:rsid w:val="00DB5D38"/>
    <w:rsid w:val="00EB0858"/>
    <w:rsid w:val="00EC261C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2020-04-02T11:51:00Z</dcterms:created>
  <dcterms:modified xsi:type="dcterms:W3CDTF">2020-04-02T12:40:00Z</dcterms:modified>
</cp:coreProperties>
</file>